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2A" w:rsidRDefault="00AB59AA" w:rsidP="00AB59AA">
      <w:pPr>
        <w:jc w:val="center"/>
        <w:rPr>
          <w:rFonts w:asciiTheme="minorEastAsia" w:hAnsiTheme="minorEastAsia"/>
          <w:b/>
          <w:sz w:val="24"/>
          <w:szCs w:val="24"/>
        </w:rPr>
      </w:pPr>
      <w:r w:rsidRPr="00AB59AA">
        <w:rPr>
          <w:rFonts w:asciiTheme="minorEastAsia" w:hAnsiTheme="minorEastAsia" w:hint="eastAsia"/>
          <w:b/>
          <w:sz w:val="24"/>
          <w:szCs w:val="24"/>
        </w:rPr>
        <w:t>2019 WHU JESSUP模拟法庭代表队招新面试</w:t>
      </w:r>
      <w:r w:rsidR="003870DD">
        <w:rPr>
          <w:rFonts w:asciiTheme="minorEastAsia" w:hAnsiTheme="minorEastAsia" w:hint="eastAsia"/>
          <w:b/>
          <w:sz w:val="24"/>
          <w:szCs w:val="24"/>
        </w:rPr>
        <w:t>要求</w:t>
      </w:r>
    </w:p>
    <w:p w:rsidR="00AB59AA" w:rsidRDefault="00AB59AA" w:rsidP="00AB59AA">
      <w:pPr>
        <w:rPr>
          <w:rFonts w:asciiTheme="minorEastAsia" w:hAnsiTheme="minorEastAsia"/>
          <w:b/>
          <w:sz w:val="24"/>
          <w:szCs w:val="24"/>
        </w:rPr>
      </w:pPr>
    </w:p>
    <w:p w:rsidR="00AB59AA" w:rsidRDefault="00AB59AA" w:rsidP="00AB59AA">
      <w:pPr>
        <w:rPr>
          <w:rFonts w:asciiTheme="minorEastAsia" w:hAnsiTheme="minorEastAsia"/>
          <w:sz w:val="24"/>
          <w:szCs w:val="24"/>
        </w:rPr>
      </w:pPr>
      <w:r>
        <w:rPr>
          <w:rFonts w:asciiTheme="minorEastAsia" w:hAnsiTheme="minorEastAsia" w:hint="eastAsia"/>
          <w:sz w:val="24"/>
          <w:szCs w:val="24"/>
        </w:rPr>
        <w:t>一、时间：</w:t>
      </w:r>
      <w:r w:rsidR="00FD67EF">
        <w:rPr>
          <w:rFonts w:asciiTheme="minorEastAsia" w:hAnsiTheme="minorEastAsia" w:hint="eastAsia"/>
          <w:sz w:val="24"/>
          <w:szCs w:val="24"/>
        </w:rPr>
        <w:t>2018年5月4日（具体时间待定</w:t>
      </w:r>
      <w:r w:rsidR="003870DD">
        <w:rPr>
          <w:rFonts w:asciiTheme="minorEastAsia" w:hAnsiTheme="minorEastAsia" w:hint="eastAsia"/>
          <w:sz w:val="24"/>
          <w:szCs w:val="24"/>
        </w:rPr>
        <w:t>，将会通过邮件或短信通知</w:t>
      </w:r>
      <w:r w:rsidR="00FD67EF">
        <w:rPr>
          <w:rFonts w:asciiTheme="minorEastAsia" w:hAnsiTheme="minorEastAsia" w:hint="eastAsia"/>
          <w:sz w:val="24"/>
          <w:szCs w:val="24"/>
        </w:rPr>
        <w:t>）</w:t>
      </w:r>
    </w:p>
    <w:p w:rsidR="00AB59AA" w:rsidRDefault="00AB59AA" w:rsidP="00AB59AA">
      <w:pPr>
        <w:rPr>
          <w:rFonts w:asciiTheme="minorEastAsia" w:hAnsiTheme="minorEastAsia"/>
          <w:sz w:val="24"/>
          <w:szCs w:val="24"/>
        </w:rPr>
      </w:pPr>
      <w:r>
        <w:rPr>
          <w:rFonts w:asciiTheme="minorEastAsia" w:hAnsiTheme="minorEastAsia" w:hint="eastAsia"/>
          <w:sz w:val="24"/>
          <w:szCs w:val="24"/>
        </w:rPr>
        <w:t>二、地点：</w:t>
      </w:r>
      <w:r w:rsidR="00FD67EF">
        <w:rPr>
          <w:rFonts w:asciiTheme="minorEastAsia" w:hAnsiTheme="minorEastAsia" w:hint="eastAsia"/>
          <w:sz w:val="24"/>
          <w:szCs w:val="24"/>
        </w:rPr>
        <w:t>法学院317教室</w:t>
      </w:r>
    </w:p>
    <w:p w:rsidR="00AB59AA" w:rsidRDefault="00AB59AA" w:rsidP="00AB59AA">
      <w:pPr>
        <w:rPr>
          <w:rFonts w:asciiTheme="minorEastAsia" w:hAnsiTheme="minorEastAsia"/>
          <w:sz w:val="24"/>
          <w:szCs w:val="24"/>
        </w:rPr>
      </w:pPr>
      <w:r>
        <w:rPr>
          <w:rFonts w:asciiTheme="minorEastAsia" w:hAnsiTheme="minorEastAsia" w:hint="eastAsia"/>
          <w:sz w:val="24"/>
          <w:szCs w:val="24"/>
        </w:rPr>
        <w:t>三、形式：</w:t>
      </w:r>
    </w:p>
    <w:p w:rsidR="00FD67EF" w:rsidRDefault="00AB59AA" w:rsidP="00AB59AA">
      <w:pPr>
        <w:ind w:firstLineChars="200" w:firstLine="480"/>
        <w:rPr>
          <w:rFonts w:asciiTheme="minorEastAsia" w:hAnsiTheme="minorEastAsia"/>
          <w:sz w:val="24"/>
          <w:szCs w:val="24"/>
        </w:rPr>
      </w:pPr>
      <w:r>
        <w:rPr>
          <w:rFonts w:asciiTheme="minorEastAsia" w:hAnsiTheme="minorEastAsia" w:hint="eastAsia"/>
          <w:sz w:val="24"/>
          <w:szCs w:val="24"/>
        </w:rPr>
        <w:t>基于2018年JESSUP试题及前期</w:t>
      </w:r>
      <w:r w:rsidR="003870DD">
        <w:rPr>
          <w:rFonts w:asciiTheme="minorEastAsia" w:hAnsiTheme="minorEastAsia" w:hint="eastAsia"/>
          <w:sz w:val="24"/>
          <w:szCs w:val="24"/>
        </w:rPr>
        <w:t>撰写的memo</w:t>
      </w:r>
      <w:r>
        <w:rPr>
          <w:rFonts w:asciiTheme="minorEastAsia" w:hAnsiTheme="minorEastAsia" w:hint="eastAsia"/>
          <w:sz w:val="24"/>
          <w:szCs w:val="24"/>
        </w:rPr>
        <w:t>，候选人就自己所选争议点进行</w:t>
      </w:r>
      <w:r w:rsidR="003870DD">
        <w:rPr>
          <w:rFonts w:asciiTheme="minorEastAsia" w:hAnsiTheme="minorEastAsia" w:hint="eastAsia"/>
          <w:sz w:val="24"/>
          <w:szCs w:val="24"/>
        </w:rPr>
        <w:t>10-20分钟</w:t>
      </w:r>
      <w:r>
        <w:rPr>
          <w:rFonts w:asciiTheme="minorEastAsia" w:hAnsiTheme="minorEastAsia" w:hint="eastAsia"/>
          <w:sz w:val="24"/>
          <w:szCs w:val="24"/>
        </w:rPr>
        <w:t>的英文陈述，该陈述应充分展现分析该争议点的完整逻辑层次以及相关的法律依据，面试官可就候选人提问进行提问</w:t>
      </w:r>
      <w:r w:rsidR="00FD67EF">
        <w:rPr>
          <w:rFonts w:asciiTheme="minorEastAsia" w:hAnsiTheme="minorEastAsia" w:hint="eastAsia"/>
          <w:sz w:val="24"/>
          <w:szCs w:val="24"/>
        </w:rPr>
        <w:t>。</w:t>
      </w:r>
    </w:p>
    <w:p w:rsidR="00AB59AA" w:rsidRDefault="00FD67EF" w:rsidP="00AB59AA">
      <w:pPr>
        <w:ind w:firstLineChars="200" w:firstLine="480"/>
        <w:rPr>
          <w:rFonts w:asciiTheme="minorEastAsia" w:hAnsiTheme="minorEastAsia"/>
          <w:sz w:val="24"/>
          <w:szCs w:val="24"/>
        </w:rPr>
      </w:pPr>
      <w:r>
        <w:rPr>
          <w:rFonts w:asciiTheme="minorEastAsia" w:hAnsiTheme="minorEastAsia" w:hint="eastAsia"/>
          <w:sz w:val="24"/>
          <w:szCs w:val="24"/>
        </w:rPr>
        <w:t>具体陈述形式参见往届国际赛决赛视频。</w:t>
      </w:r>
    </w:p>
    <w:p w:rsidR="00AB59AA" w:rsidRDefault="00AB59AA" w:rsidP="00AB59AA">
      <w:pPr>
        <w:rPr>
          <w:rFonts w:asciiTheme="minorEastAsia" w:hAnsiTheme="minorEastAsia"/>
          <w:sz w:val="24"/>
          <w:szCs w:val="24"/>
        </w:rPr>
      </w:pPr>
      <w:r>
        <w:rPr>
          <w:rFonts w:asciiTheme="minorEastAsia" w:hAnsiTheme="minorEastAsia" w:hint="eastAsia"/>
          <w:sz w:val="24"/>
          <w:szCs w:val="24"/>
        </w:rPr>
        <w:t>四、评判依据：</w:t>
      </w:r>
    </w:p>
    <w:p w:rsidR="00AB59AA" w:rsidRDefault="00AB59AA" w:rsidP="00AB59AA">
      <w:pPr>
        <w:ind w:firstLineChars="200" w:firstLine="480"/>
        <w:rPr>
          <w:rFonts w:asciiTheme="minorEastAsia" w:hAnsiTheme="minorEastAsia"/>
          <w:sz w:val="24"/>
          <w:szCs w:val="24"/>
        </w:rPr>
      </w:pPr>
      <w:r>
        <w:rPr>
          <w:rFonts w:asciiTheme="minorEastAsia" w:hAnsiTheme="minorEastAsia" w:hint="eastAsia"/>
          <w:sz w:val="24"/>
          <w:szCs w:val="24"/>
        </w:rPr>
        <w:t>面试官将根据选手逻辑框架、国际法基础知识、语言表达、时间控制等方面进行评判</w:t>
      </w:r>
      <w:r w:rsidR="00FD67EF">
        <w:rPr>
          <w:rFonts w:asciiTheme="minorEastAsia" w:hAnsiTheme="minorEastAsia" w:hint="eastAsia"/>
          <w:sz w:val="24"/>
          <w:szCs w:val="24"/>
        </w:rPr>
        <w:t>。</w:t>
      </w:r>
    </w:p>
    <w:p w:rsidR="003870DD" w:rsidRDefault="003870DD" w:rsidP="00AB59AA">
      <w:pPr>
        <w:ind w:firstLineChars="200" w:firstLine="480"/>
        <w:rPr>
          <w:rFonts w:asciiTheme="minorEastAsia" w:hAnsiTheme="minorEastAsia"/>
          <w:sz w:val="24"/>
          <w:szCs w:val="24"/>
        </w:rPr>
      </w:pPr>
    </w:p>
    <w:p w:rsidR="003870DD" w:rsidRDefault="003870DD" w:rsidP="00AB59AA">
      <w:pPr>
        <w:ind w:firstLineChars="200" w:firstLine="480"/>
        <w:rPr>
          <w:rFonts w:asciiTheme="minorEastAsia" w:hAnsiTheme="minorEastAsia"/>
          <w:sz w:val="24"/>
          <w:szCs w:val="24"/>
        </w:rPr>
      </w:pPr>
      <w:r>
        <w:rPr>
          <w:rFonts w:asciiTheme="minorEastAsia" w:hAnsiTheme="minorEastAsia" w:hint="eastAsia"/>
          <w:sz w:val="24"/>
          <w:szCs w:val="24"/>
        </w:rPr>
        <w:t>另附往届国际赛决赛视频地址：</w:t>
      </w:r>
    </w:p>
    <w:p w:rsidR="003870DD" w:rsidRDefault="003870DD" w:rsidP="00AB59AA">
      <w:pPr>
        <w:ind w:firstLineChars="200" w:firstLine="480"/>
        <w:rPr>
          <w:rFonts w:asciiTheme="minorEastAsia" w:hAnsiTheme="minorEastAsia"/>
          <w:sz w:val="24"/>
          <w:szCs w:val="24"/>
        </w:rPr>
      </w:pPr>
      <w:r>
        <w:rPr>
          <w:rFonts w:asciiTheme="minorEastAsia" w:hAnsiTheme="minorEastAsia" w:hint="eastAsia"/>
          <w:sz w:val="24"/>
          <w:szCs w:val="24"/>
        </w:rPr>
        <w:t>2013年final</w:t>
      </w:r>
      <w:r>
        <w:rPr>
          <w:rFonts w:asciiTheme="minorEastAsia" w:hAnsiTheme="minorEastAsia"/>
          <w:sz w:val="24"/>
          <w:szCs w:val="24"/>
        </w:rPr>
        <w:t xml:space="preserve"> </w:t>
      </w:r>
      <w:r>
        <w:rPr>
          <w:rFonts w:asciiTheme="minorEastAsia" w:hAnsiTheme="minorEastAsia" w:hint="eastAsia"/>
          <w:sz w:val="24"/>
          <w:szCs w:val="24"/>
        </w:rPr>
        <w:t>round：</w:t>
      </w:r>
    </w:p>
    <w:p w:rsidR="003870DD" w:rsidRDefault="003870DD" w:rsidP="00AB59AA">
      <w:pPr>
        <w:ind w:firstLineChars="200" w:firstLine="480"/>
        <w:rPr>
          <w:rFonts w:asciiTheme="minorEastAsia" w:hAnsiTheme="minorEastAsia"/>
          <w:sz w:val="24"/>
          <w:szCs w:val="24"/>
        </w:rPr>
      </w:pPr>
      <w:hyperlink r:id="rId6" w:history="1">
        <w:r w:rsidRPr="000B4337">
          <w:rPr>
            <w:rStyle w:val="a7"/>
            <w:rFonts w:asciiTheme="minorEastAsia" w:hAnsiTheme="minorEastAsia"/>
            <w:sz w:val="24"/>
            <w:szCs w:val="24"/>
          </w:rPr>
          <w:t>https://www.bilibili.com/video/av15932050?from=search&amp;seid=12181022665095098018</w:t>
        </w:r>
      </w:hyperlink>
    </w:p>
    <w:p w:rsidR="003870DD" w:rsidRDefault="003870DD" w:rsidP="00AB59AA">
      <w:pPr>
        <w:ind w:firstLineChars="200" w:firstLine="480"/>
        <w:rPr>
          <w:rFonts w:asciiTheme="minorEastAsia" w:hAnsiTheme="minorEastAsia"/>
          <w:sz w:val="24"/>
          <w:szCs w:val="24"/>
        </w:rPr>
      </w:pPr>
      <w:bookmarkStart w:id="0" w:name="_GoBack"/>
      <w:bookmarkEnd w:id="0"/>
    </w:p>
    <w:p w:rsidR="003870DD" w:rsidRDefault="003870DD" w:rsidP="00AB59AA">
      <w:pPr>
        <w:ind w:firstLineChars="200" w:firstLine="480"/>
        <w:rPr>
          <w:rFonts w:asciiTheme="minorEastAsia" w:hAnsiTheme="minorEastAsia"/>
          <w:sz w:val="24"/>
          <w:szCs w:val="24"/>
        </w:rPr>
      </w:pPr>
      <w:r>
        <w:rPr>
          <w:rFonts w:asciiTheme="minorEastAsia" w:hAnsiTheme="minorEastAsia" w:hint="eastAsia"/>
          <w:sz w:val="24"/>
          <w:szCs w:val="24"/>
        </w:rPr>
        <w:t>2008年final</w:t>
      </w:r>
      <w:r>
        <w:rPr>
          <w:rFonts w:asciiTheme="minorEastAsia" w:hAnsiTheme="minorEastAsia"/>
          <w:sz w:val="24"/>
          <w:szCs w:val="24"/>
        </w:rPr>
        <w:t xml:space="preserve"> </w:t>
      </w:r>
      <w:r>
        <w:rPr>
          <w:rFonts w:asciiTheme="minorEastAsia" w:hAnsiTheme="minorEastAsia" w:hint="eastAsia"/>
          <w:sz w:val="24"/>
          <w:szCs w:val="24"/>
        </w:rPr>
        <w:t>round：</w:t>
      </w:r>
    </w:p>
    <w:p w:rsidR="003870DD" w:rsidRPr="003870DD" w:rsidRDefault="003870DD" w:rsidP="00AB59AA">
      <w:pPr>
        <w:ind w:firstLineChars="200" w:firstLine="480"/>
        <w:rPr>
          <w:rFonts w:asciiTheme="minorEastAsia" w:hAnsiTheme="minorEastAsia" w:hint="eastAsia"/>
          <w:sz w:val="24"/>
          <w:szCs w:val="24"/>
        </w:rPr>
      </w:pPr>
      <w:r w:rsidRPr="003870DD">
        <w:rPr>
          <w:rFonts w:asciiTheme="minorEastAsia" w:hAnsiTheme="minorEastAsia"/>
          <w:sz w:val="24"/>
          <w:szCs w:val="24"/>
        </w:rPr>
        <w:t>https://www.bilibili.com/video/av12238332?from=search&amp;seid=12181022665095098018</w:t>
      </w:r>
    </w:p>
    <w:p w:rsidR="00FD67EF" w:rsidRPr="00FD67EF" w:rsidRDefault="00FD67EF" w:rsidP="00FD67EF">
      <w:pPr>
        <w:rPr>
          <w:rFonts w:asciiTheme="minorEastAsia" w:hAnsiTheme="minorEastAsia"/>
          <w:sz w:val="24"/>
          <w:szCs w:val="24"/>
        </w:rPr>
      </w:pPr>
    </w:p>
    <w:sectPr w:rsidR="00FD67EF" w:rsidRPr="00FD6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06F" w:rsidRDefault="007D306F" w:rsidP="00AB59AA">
      <w:r>
        <w:separator/>
      </w:r>
    </w:p>
  </w:endnote>
  <w:endnote w:type="continuationSeparator" w:id="0">
    <w:p w:rsidR="007D306F" w:rsidRDefault="007D306F" w:rsidP="00A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06F" w:rsidRDefault="007D306F" w:rsidP="00AB59AA">
      <w:r>
        <w:separator/>
      </w:r>
    </w:p>
  </w:footnote>
  <w:footnote w:type="continuationSeparator" w:id="0">
    <w:p w:rsidR="007D306F" w:rsidRDefault="007D306F" w:rsidP="00AB5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59AA"/>
    <w:rsid w:val="003870DD"/>
    <w:rsid w:val="007D306F"/>
    <w:rsid w:val="0086112A"/>
    <w:rsid w:val="009E0FAD"/>
    <w:rsid w:val="00AB59AA"/>
    <w:rsid w:val="00FD6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5005"/>
  <w15:docId w15:val="{1243B8DD-33DF-4536-AA14-A376208E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59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B59AA"/>
    <w:rPr>
      <w:sz w:val="18"/>
      <w:szCs w:val="18"/>
    </w:rPr>
  </w:style>
  <w:style w:type="paragraph" w:styleId="a5">
    <w:name w:val="footer"/>
    <w:basedOn w:val="a"/>
    <w:link w:val="a6"/>
    <w:uiPriority w:val="99"/>
    <w:semiHidden/>
    <w:unhideWhenUsed/>
    <w:rsid w:val="00AB59AA"/>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B59AA"/>
    <w:rPr>
      <w:sz w:val="18"/>
      <w:szCs w:val="18"/>
    </w:rPr>
  </w:style>
  <w:style w:type="character" w:styleId="a7">
    <w:name w:val="Hyperlink"/>
    <w:basedOn w:val="a0"/>
    <w:uiPriority w:val="99"/>
    <w:unhideWhenUsed/>
    <w:rsid w:val="003870DD"/>
    <w:rPr>
      <w:color w:val="0000FF" w:themeColor="hyperlink"/>
      <w:u w:val="single"/>
    </w:rPr>
  </w:style>
  <w:style w:type="character" w:styleId="a8">
    <w:name w:val="Unresolved Mention"/>
    <w:basedOn w:val="a0"/>
    <w:uiPriority w:val="99"/>
    <w:semiHidden/>
    <w:unhideWhenUsed/>
    <w:rsid w:val="00387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libili.com/video/av15932050?from=search&amp;seid=1218102266509509801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Hewlett-Packard</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zhu ziyi</cp:lastModifiedBy>
  <cp:revision>2</cp:revision>
  <dcterms:created xsi:type="dcterms:W3CDTF">2018-04-17T01:17:00Z</dcterms:created>
  <dcterms:modified xsi:type="dcterms:W3CDTF">2018-04-17T01:17:00Z</dcterms:modified>
</cp:coreProperties>
</file>